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A4BF3" w14:textId="70EB9284" w:rsidR="000B6109" w:rsidRDefault="00125C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0CEB6" wp14:editId="7A984BF4">
                <wp:simplePos x="0" y="0"/>
                <wp:positionH relativeFrom="column">
                  <wp:posOffset>1679944</wp:posOffset>
                </wp:positionH>
                <wp:positionV relativeFrom="paragraph">
                  <wp:posOffset>8771860</wp:posOffset>
                </wp:positionV>
                <wp:extent cx="3710763" cy="340242"/>
                <wp:effectExtent l="0" t="0" r="444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763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539695" w14:textId="131D2206" w:rsidR="00125C7F" w:rsidRPr="00125C7F" w:rsidRDefault="00125C7F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125C7F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WT Consultancy (SW) Ltd – 01884 675101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60C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3pt;margin-top:690.7pt;width:292.2pt;height:2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" fillcolor="white [3201]" stroked="f" strokeweight=".5pt">
                <v:textbox>
                  <w:txbxContent>
                    <w:p w14:paraId="67539695" w14:textId="131D2206" w:rsidR="00125C7F" w:rsidRPr="00125C7F" w:rsidRDefault="00125C7F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125C7F">
                        <w:rPr>
                          <w:rFonts w:cstheme="minorHAnsi"/>
                          <w:sz w:val="32"/>
                          <w:szCs w:val="32"/>
                        </w:rPr>
                        <w:t>WT Consultancy (SW) Ltd – 01884 675101</w:t>
                      </w:r>
                    </w:p>
                  </w:txbxContent>
                </v:textbox>
              </v:shape>
            </w:pict>
          </mc:Fallback>
        </mc:AlternateContent>
      </w:r>
      <w:r w:rsidRPr="00125C7F">
        <w:rPr>
          <w:noProof/>
        </w:rPr>
        <w:drawing>
          <wp:anchor distT="0" distB="0" distL="114300" distR="114300" simplePos="0" relativeHeight="251658240" behindDoc="0" locked="0" layoutInCell="1" allowOverlap="1" wp14:anchorId="210C6FC3" wp14:editId="694C0BDD">
            <wp:simplePos x="0" y="0"/>
            <wp:positionH relativeFrom="margin">
              <wp:align>center</wp:align>
            </wp:positionH>
            <wp:positionV relativeFrom="paragraph">
              <wp:posOffset>-914135</wp:posOffset>
            </wp:positionV>
            <wp:extent cx="7386767" cy="105727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767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6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7F"/>
    <w:rsid w:val="0004462E"/>
    <w:rsid w:val="00125C7F"/>
    <w:rsid w:val="0043420B"/>
    <w:rsid w:val="004D7AD6"/>
    <w:rsid w:val="006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3BAF8"/>
  <w15:chartTrackingRefBased/>
  <w15:docId w15:val="{E69ADF49-C172-4155-8464-26A79BF3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 Consultancy</dc:creator>
  <cp:keywords/>
  <dc:description/>
  <cp:lastModifiedBy>WT Consultancy</cp:lastModifiedBy>
  <cp:revision>2</cp:revision>
  <dcterms:created xsi:type="dcterms:W3CDTF">2020-05-20T14:54:00Z</dcterms:created>
  <dcterms:modified xsi:type="dcterms:W3CDTF">2020-05-20T14:54:00Z</dcterms:modified>
</cp:coreProperties>
</file>